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815" w:rsidRPr="00B75436" w:rsidRDefault="00770B5E" w:rsidP="00770B5E">
      <w:pPr>
        <w:pStyle w:val="Heading1"/>
        <w:rPr>
          <w:rFonts w:ascii="Palatino Linotype" w:hAnsi="Palatino Linotype"/>
        </w:rPr>
      </w:pPr>
      <w:bookmarkStart w:id="0" w:name="_GoBack"/>
      <w:bookmarkEnd w:id="0"/>
      <w:r w:rsidRPr="00B75436">
        <w:rPr>
          <w:rFonts w:ascii="Palatino Linotype" w:hAnsi="Palatino Linotype"/>
          <w:noProof/>
        </w:rPr>
        <w:drawing>
          <wp:inline distT="0" distB="0" distL="0" distR="0" wp14:anchorId="78196508" wp14:editId="0145CBFC">
            <wp:extent cx="802005" cy="7245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4815" w:rsidRPr="00B75436">
        <w:rPr>
          <w:rFonts w:ascii="Palatino Linotype" w:hAnsi="Palatino Linotype"/>
        </w:rPr>
        <w:t xml:space="preserve">   </w:t>
      </w:r>
      <w:r w:rsidR="00C34815" w:rsidRPr="00B75436">
        <w:rPr>
          <w:rFonts w:ascii="Palatino Linotype" w:hAnsi="Palatino Linotype"/>
        </w:rPr>
        <w:tab/>
      </w:r>
      <w:r w:rsidR="00C34815" w:rsidRPr="00B75436">
        <w:rPr>
          <w:rFonts w:ascii="Palatino Linotype" w:hAnsi="Palatino Linotype"/>
        </w:rPr>
        <w:tab/>
      </w:r>
      <w:r w:rsidR="00C34815" w:rsidRPr="00B75436">
        <w:rPr>
          <w:rFonts w:ascii="Palatino Linotype" w:hAnsi="Palatino Linotype"/>
        </w:rPr>
        <w:tab/>
      </w:r>
      <w:r w:rsidR="00C34815" w:rsidRPr="00B75436">
        <w:rPr>
          <w:rFonts w:ascii="Palatino Linotype" w:hAnsi="Palatino Linotype"/>
        </w:rPr>
        <w:tab/>
      </w:r>
      <w:r w:rsidR="00C34815" w:rsidRPr="00B75436">
        <w:rPr>
          <w:rFonts w:ascii="Palatino Linotype" w:hAnsi="Palatino Linotype"/>
        </w:rPr>
        <w:tab/>
      </w:r>
      <w:r w:rsidR="00C34815" w:rsidRPr="00B75436">
        <w:rPr>
          <w:rFonts w:ascii="Palatino Linotype" w:hAnsi="Palatino Linotype"/>
        </w:rPr>
        <w:tab/>
      </w:r>
      <w:r w:rsidR="00C34815" w:rsidRPr="00B75436">
        <w:rPr>
          <w:rFonts w:ascii="Palatino Linotype" w:hAnsi="Palatino Linotype"/>
        </w:rPr>
        <w:tab/>
      </w:r>
      <w:r w:rsidR="00C34815" w:rsidRPr="00B75436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="00C34815" w:rsidRPr="00B75436">
        <w:rPr>
          <w:rFonts w:ascii="Palatino Linotype" w:hAnsi="Palatino Linotype"/>
        </w:rPr>
        <w:tab/>
      </w:r>
      <w:r w:rsidRPr="00B75436">
        <w:rPr>
          <w:rFonts w:ascii="Palatino Linotype" w:hAnsi="Palatino Linotype"/>
          <w:noProof/>
        </w:rPr>
        <w:drawing>
          <wp:inline distT="0" distB="0" distL="0" distR="0" wp14:anchorId="26FD78E0" wp14:editId="6512F161">
            <wp:extent cx="836930" cy="750570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:rsidR="00C34815" w:rsidRPr="00B75436" w:rsidRDefault="00C34815" w:rsidP="00770B5E">
      <w:pPr>
        <w:spacing w:after="0" w:line="360" w:lineRule="auto"/>
        <w:rPr>
          <w:rFonts w:ascii="Palatino Linotype" w:hAnsi="Palatino Linotype"/>
          <w:b/>
          <w:bCs/>
          <w:sz w:val="24"/>
          <w:szCs w:val="24"/>
        </w:rPr>
      </w:pPr>
      <w:r w:rsidRPr="00B75436">
        <w:rPr>
          <w:rFonts w:ascii="Palatino Linotype" w:hAnsi="Palatino Linotype"/>
          <w:b/>
          <w:bCs/>
          <w:sz w:val="24"/>
          <w:szCs w:val="24"/>
        </w:rPr>
        <w:t>Republic of Kenya</w:t>
      </w:r>
      <w:r w:rsidRPr="00B75436">
        <w:rPr>
          <w:rFonts w:ascii="Palatino Linotype" w:hAnsi="Palatino Linotype"/>
          <w:b/>
          <w:bCs/>
          <w:sz w:val="24"/>
          <w:szCs w:val="24"/>
        </w:rPr>
        <w:tab/>
      </w:r>
      <w:r w:rsidRPr="00B75436">
        <w:rPr>
          <w:rFonts w:ascii="Palatino Linotype" w:hAnsi="Palatino Linotype"/>
          <w:b/>
          <w:bCs/>
          <w:sz w:val="24"/>
          <w:szCs w:val="24"/>
        </w:rPr>
        <w:tab/>
      </w:r>
      <w:r w:rsidRPr="00B75436">
        <w:rPr>
          <w:rFonts w:ascii="Palatino Linotype" w:hAnsi="Palatino Linotype"/>
          <w:b/>
          <w:bCs/>
          <w:sz w:val="24"/>
          <w:szCs w:val="24"/>
        </w:rPr>
        <w:tab/>
      </w:r>
      <w:r w:rsidRPr="00B75436">
        <w:rPr>
          <w:rFonts w:ascii="Palatino Linotype" w:hAnsi="Palatino Linotype"/>
          <w:b/>
          <w:bCs/>
          <w:sz w:val="24"/>
          <w:szCs w:val="24"/>
        </w:rPr>
        <w:tab/>
      </w:r>
      <w:r w:rsidRPr="00B75436">
        <w:rPr>
          <w:rFonts w:ascii="Palatino Linotype" w:hAnsi="Palatino Linotype"/>
          <w:b/>
          <w:bCs/>
          <w:sz w:val="24"/>
          <w:szCs w:val="24"/>
        </w:rPr>
        <w:tab/>
      </w:r>
      <w:r w:rsidRPr="00B75436">
        <w:rPr>
          <w:rFonts w:ascii="Palatino Linotype" w:hAnsi="Palatino Linotype"/>
          <w:b/>
          <w:bCs/>
          <w:sz w:val="24"/>
          <w:szCs w:val="24"/>
        </w:rPr>
        <w:tab/>
      </w:r>
      <w:r w:rsidR="00770B5E">
        <w:rPr>
          <w:rFonts w:ascii="Palatino Linotype" w:hAnsi="Palatino Linotype"/>
          <w:b/>
          <w:bCs/>
          <w:sz w:val="24"/>
          <w:szCs w:val="24"/>
        </w:rPr>
        <w:tab/>
      </w:r>
      <w:r w:rsidR="00770B5E">
        <w:rPr>
          <w:rFonts w:ascii="Palatino Linotype" w:hAnsi="Palatino Linotype"/>
          <w:b/>
          <w:bCs/>
          <w:sz w:val="24"/>
          <w:szCs w:val="24"/>
        </w:rPr>
        <w:tab/>
      </w:r>
      <w:r w:rsidR="00770B5E">
        <w:rPr>
          <w:rFonts w:ascii="Palatino Linotype" w:hAnsi="Palatino Linotype"/>
          <w:b/>
          <w:bCs/>
          <w:sz w:val="24"/>
          <w:szCs w:val="24"/>
        </w:rPr>
        <w:tab/>
      </w:r>
      <w:r w:rsidR="00770B5E">
        <w:rPr>
          <w:rFonts w:ascii="Palatino Linotype" w:hAnsi="Palatino Linotype"/>
          <w:b/>
          <w:bCs/>
          <w:sz w:val="24"/>
          <w:szCs w:val="24"/>
        </w:rPr>
        <w:tab/>
      </w:r>
      <w:r w:rsidR="00770B5E">
        <w:rPr>
          <w:rFonts w:ascii="Palatino Linotype" w:hAnsi="Palatino Linotype"/>
          <w:b/>
          <w:bCs/>
          <w:sz w:val="24"/>
          <w:szCs w:val="24"/>
        </w:rPr>
        <w:tab/>
      </w:r>
      <w:r w:rsidRPr="00B75436">
        <w:rPr>
          <w:rFonts w:ascii="Palatino Linotype" w:hAnsi="Palatino Linotype"/>
          <w:b/>
          <w:bCs/>
          <w:sz w:val="24"/>
          <w:szCs w:val="24"/>
        </w:rPr>
        <w:t>County Government of Wajir</w:t>
      </w:r>
    </w:p>
    <w:p w:rsidR="00C34815" w:rsidRPr="00B75436" w:rsidRDefault="00C34815" w:rsidP="00C34815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B75436">
        <w:rPr>
          <w:rFonts w:ascii="Palatino Linotype" w:hAnsi="Palatino Linotype"/>
          <w:b/>
          <w:bCs/>
          <w:sz w:val="28"/>
          <w:szCs w:val="28"/>
        </w:rPr>
        <w:t>FINANCE AND ECONOMIC PLANNING DEPARTMENT</w:t>
      </w:r>
    </w:p>
    <w:p w:rsidR="00C34815" w:rsidRPr="00B75436" w:rsidRDefault="00C34815" w:rsidP="00C34815">
      <w:pPr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B75436">
        <w:rPr>
          <w:rFonts w:ascii="Palatino Linotype" w:hAnsi="Palatino Linotype"/>
          <w:b/>
          <w:sz w:val="28"/>
          <w:szCs w:val="28"/>
          <w:u w:val="single"/>
        </w:rPr>
        <w:t xml:space="preserve">ECONOMIC PLANNING </w:t>
      </w:r>
      <w:r w:rsidR="00BC014D" w:rsidRPr="00B75436">
        <w:rPr>
          <w:rFonts w:ascii="Palatino Linotype" w:hAnsi="Palatino Linotype"/>
          <w:b/>
          <w:sz w:val="28"/>
          <w:szCs w:val="28"/>
          <w:u w:val="single"/>
        </w:rPr>
        <w:t xml:space="preserve">&amp; BUDGETING </w:t>
      </w:r>
      <w:r w:rsidRPr="00B75436">
        <w:rPr>
          <w:rFonts w:ascii="Palatino Linotype" w:hAnsi="Palatino Linotype"/>
          <w:b/>
          <w:sz w:val="28"/>
          <w:szCs w:val="28"/>
          <w:u w:val="single"/>
        </w:rPr>
        <w:t>SECTION - ANNUAL WORKPLAN (FY</w:t>
      </w:r>
      <w:r w:rsidR="009931AE" w:rsidRPr="00B75436">
        <w:rPr>
          <w:rFonts w:ascii="Palatino Linotype" w:hAnsi="Palatino Linotype"/>
          <w:b/>
          <w:sz w:val="28"/>
          <w:szCs w:val="28"/>
          <w:u w:val="single"/>
        </w:rPr>
        <w:t xml:space="preserve"> </w:t>
      </w:r>
      <w:r w:rsidR="003C1103">
        <w:rPr>
          <w:rFonts w:ascii="Palatino Linotype" w:hAnsi="Palatino Linotype"/>
          <w:b/>
          <w:sz w:val="28"/>
          <w:szCs w:val="28"/>
          <w:u w:val="single"/>
        </w:rPr>
        <w:t>2016/17</w:t>
      </w:r>
      <w:r w:rsidRPr="00B75436">
        <w:rPr>
          <w:rFonts w:ascii="Palatino Linotype" w:hAnsi="Palatino Linotype"/>
          <w:b/>
          <w:sz w:val="28"/>
          <w:szCs w:val="28"/>
          <w:u w:val="single"/>
        </w:rPr>
        <w:t>)</w:t>
      </w:r>
    </w:p>
    <w:tbl>
      <w:tblPr>
        <w:tblW w:w="14135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2835"/>
        <w:gridCol w:w="1687"/>
        <w:gridCol w:w="4692"/>
        <w:gridCol w:w="2693"/>
      </w:tblGrid>
      <w:tr w:rsidR="00B75436" w:rsidRPr="00B75436" w:rsidTr="003C1103">
        <w:tc>
          <w:tcPr>
            <w:tcW w:w="2228" w:type="dxa"/>
            <w:shd w:val="clear" w:color="auto" w:fill="00B0F0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75436">
              <w:rPr>
                <w:rFonts w:ascii="Palatino Linotype" w:hAnsi="Palatino Linotype"/>
                <w:b/>
                <w:sz w:val="24"/>
                <w:szCs w:val="24"/>
              </w:rPr>
              <w:t xml:space="preserve">OUTPUT DESCRIPTION </w:t>
            </w:r>
          </w:p>
        </w:tc>
        <w:tc>
          <w:tcPr>
            <w:tcW w:w="2835" w:type="dxa"/>
            <w:shd w:val="clear" w:color="auto" w:fill="00B0F0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75436">
              <w:rPr>
                <w:rFonts w:ascii="Palatino Linotype" w:hAnsi="Palatino Linotype"/>
                <w:b/>
                <w:sz w:val="24"/>
                <w:szCs w:val="24"/>
              </w:rPr>
              <w:t xml:space="preserve">ACTIVITIES </w:t>
            </w:r>
          </w:p>
        </w:tc>
        <w:tc>
          <w:tcPr>
            <w:tcW w:w="1687" w:type="dxa"/>
            <w:shd w:val="clear" w:color="auto" w:fill="00B0F0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75436">
              <w:rPr>
                <w:rFonts w:ascii="Palatino Linotype" w:hAnsi="Palatino Linotype"/>
                <w:b/>
                <w:sz w:val="24"/>
                <w:szCs w:val="24"/>
              </w:rPr>
              <w:t>TIME FRAME</w:t>
            </w:r>
          </w:p>
        </w:tc>
        <w:tc>
          <w:tcPr>
            <w:tcW w:w="4692" w:type="dxa"/>
            <w:shd w:val="clear" w:color="auto" w:fill="00B0F0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75436">
              <w:rPr>
                <w:rFonts w:ascii="Palatino Linotype" w:hAnsi="Palatino Linotype"/>
                <w:b/>
                <w:sz w:val="24"/>
                <w:szCs w:val="24"/>
              </w:rPr>
              <w:t xml:space="preserve">RESOURCES REQUIRED  </w:t>
            </w:r>
          </w:p>
        </w:tc>
        <w:tc>
          <w:tcPr>
            <w:tcW w:w="2693" w:type="dxa"/>
            <w:shd w:val="clear" w:color="auto" w:fill="00B0F0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  <w:b/>
                <w:color w:val="D9D9D9" w:themeColor="background1" w:themeShade="D9"/>
                <w:sz w:val="24"/>
                <w:szCs w:val="24"/>
              </w:rPr>
            </w:pPr>
            <w:r w:rsidRPr="00B75436">
              <w:rPr>
                <w:rFonts w:ascii="Palatino Linotype" w:hAnsi="Palatino Linotype"/>
                <w:b/>
                <w:sz w:val="24"/>
                <w:szCs w:val="24"/>
              </w:rPr>
              <w:t xml:space="preserve">BUDGET ESTIMATE IN Kshs </w:t>
            </w:r>
          </w:p>
        </w:tc>
      </w:tr>
      <w:tr w:rsidR="00C34815" w:rsidRPr="00B75436" w:rsidTr="003C1103">
        <w:trPr>
          <w:trHeight w:val="313"/>
        </w:trPr>
        <w:tc>
          <w:tcPr>
            <w:tcW w:w="2228" w:type="dxa"/>
            <w:vMerge w:val="restart"/>
            <w:shd w:val="clear" w:color="auto" w:fill="auto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 xml:space="preserve">Preparation of Annual Development Plan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34815" w:rsidRPr="00B75436" w:rsidRDefault="00C34815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Collection of Departmental Reports</w:t>
            </w:r>
          </w:p>
          <w:p w:rsidR="00C34815" w:rsidRPr="00B75436" w:rsidRDefault="00C34815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Compiling the final report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C34815" w:rsidRPr="00B75436" w:rsidRDefault="0080631C" w:rsidP="00C62B0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13</w:t>
            </w:r>
            <w:r w:rsidRPr="0080631C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</w:t>
            </w:r>
            <w:r w:rsidR="00222DB6" w:rsidRPr="00B75436">
              <w:rPr>
                <w:rFonts w:ascii="Palatino Linotype" w:hAnsi="Palatino Linotype"/>
              </w:rPr>
              <w:t>July –</w:t>
            </w:r>
            <w:r w:rsidR="003C1103">
              <w:rPr>
                <w:rFonts w:ascii="Palatino Linotype" w:hAnsi="Palatino Linotype"/>
              </w:rPr>
              <w:t xml:space="preserve"> 25</w:t>
            </w:r>
            <w:r w:rsidR="003C1A27">
              <w:rPr>
                <w:rFonts w:ascii="Palatino Linotype" w:hAnsi="Palatino Linotype"/>
              </w:rPr>
              <w:t xml:space="preserve">th </w:t>
            </w:r>
            <w:r w:rsidR="00222DB6" w:rsidRPr="00B75436">
              <w:rPr>
                <w:rFonts w:ascii="Palatino Linotype" w:hAnsi="Palatino Linotype"/>
              </w:rPr>
              <w:t>August 2015</w:t>
            </w:r>
          </w:p>
        </w:tc>
        <w:tc>
          <w:tcPr>
            <w:tcW w:w="4692" w:type="dxa"/>
            <w:shd w:val="clear" w:color="auto" w:fill="auto"/>
          </w:tcPr>
          <w:p w:rsidR="00C34815" w:rsidRPr="00B75436" w:rsidRDefault="00C34815" w:rsidP="00C62B02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Stationery</w:t>
            </w:r>
          </w:p>
        </w:tc>
        <w:tc>
          <w:tcPr>
            <w:tcW w:w="2693" w:type="dxa"/>
            <w:shd w:val="clear" w:color="auto" w:fill="auto"/>
          </w:tcPr>
          <w:p w:rsidR="00C34815" w:rsidRPr="00B75436" w:rsidRDefault="003C1103" w:rsidP="00C62B0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</w:t>
            </w:r>
          </w:p>
        </w:tc>
      </w:tr>
      <w:tr w:rsidR="00C34815" w:rsidRPr="00B75436" w:rsidTr="003C1103">
        <w:trPr>
          <w:trHeight w:val="288"/>
        </w:trPr>
        <w:tc>
          <w:tcPr>
            <w:tcW w:w="2228" w:type="dxa"/>
            <w:vMerge/>
            <w:shd w:val="clear" w:color="auto" w:fill="auto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34815" w:rsidRPr="00B75436" w:rsidRDefault="00C34815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C34815" w:rsidRPr="00B75436" w:rsidRDefault="00C34815" w:rsidP="00C62B02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Airtime/Internet</w:t>
            </w:r>
          </w:p>
        </w:tc>
        <w:tc>
          <w:tcPr>
            <w:tcW w:w="2693" w:type="dxa"/>
            <w:shd w:val="clear" w:color="auto" w:fill="auto"/>
          </w:tcPr>
          <w:p w:rsidR="00C34815" w:rsidRPr="00B75436" w:rsidRDefault="003C1103" w:rsidP="00C62B0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</w:t>
            </w:r>
          </w:p>
        </w:tc>
      </w:tr>
      <w:tr w:rsidR="00C34815" w:rsidRPr="00B75436" w:rsidTr="003C1103">
        <w:trPr>
          <w:trHeight w:val="277"/>
        </w:trPr>
        <w:tc>
          <w:tcPr>
            <w:tcW w:w="2228" w:type="dxa"/>
            <w:vMerge/>
            <w:shd w:val="clear" w:color="auto" w:fill="auto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34815" w:rsidRPr="00B75436" w:rsidRDefault="00C34815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C34815" w:rsidRPr="00B75436" w:rsidRDefault="00C34815" w:rsidP="00C62B02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Daily Subsistence Allowances</w:t>
            </w:r>
          </w:p>
        </w:tc>
        <w:tc>
          <w:tcPr>
            <w:tcW w:w="2693" w:type="dxa"/>
            <w:shd w:val="clear" w:color="auto" w:fill="auto"/>
          </w:tcPr>
          <w:p w:rsidR="00C34815" w:rsidRPr="00B75436" w:rsidRDefault="003C1103" w:rsidP="00C62B0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650</w:t>
            </w:r>
            <w:r w:rsidR="00C34815" w:rsidRPr="00B75436">
              <w:rPr>
                <w:rFonts w:ascii="Palatino Linotype" w:hAnsi="Palatino Linotype"/>
              </w:rPr>
              <w:t>,000</w:t>
            </w:r>
          </w:p>
        </w:tc>
      </w:tr>
      <w:tr w:rsidR="00C34815" w:rsidRPr="00B75436" w:rsidTr="003C1103">
        <w:trPr>
          <w:trHeight w:val="299"/>
        </w:trPr>
        <w:tc>
          <w:tcPr>
            <w:tcW w:w="2228" w:type="dxa"/>
            <w:vMerge/>
            <w:shd w:val="clear" w:color="auto" w:fill="auto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34815" w:rsidRPr="00B75436" w:rsidRDefault="00C34815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C34815" w:rsidRPr="00B75436" w:rsidRDefault="00C34815" w:rsidP="00C62B02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Conference facilities</w:t>
            </w:r>
          </w:p>
        </w:tc>
        <w:tc>
          <w:tcPr>
            <w:tcW w:w="2693" w:type="dxa"/>
            <w:shd w:val="clear" w:color="auto" w:fill="auto"/>
          </w:tcPr>
          <w:p w:rsidR="00C34815" w:rsidRPr="00B75436" w:rsidRDefault="003C1103" w:rsidP="00C62B0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</w:t>
            </w:r>
          </w:p>
        </w:tc>
      </w:tr>
      <w:tr w:rsidR="00C34815" w:rsidRPr="00B75436" w:rsidTr="003C1103">
        <w:trPr>
          <w:trHeight w:val="299"/>
        </w:trPr>
        <w:tc>
          <w:tcPr>
            <w:tcW w:w="11442" w:type="dxa"/>
            <w:gridSpan w:val="4"/>
            <w:shd w:val="clear" w:color="auto" w:fill="auto"/>
          </w:tcPr>
          <w:p w:rsidR="00C34815" w:rsidRPr="00B75436" w:rsidRDefault="00C34815" w:rsidP="00C62B02">
            <w:pPr>
              <w:spacing w:after="0" w:line="240" w:lineRule="auto"/>
              <w:ind w:left="202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75436">
              <w:rPr>
                <w:rFonts w:ascii="Palatino Linotype" w:hAnsi="Palatino Linotype"/>
                <w:b/>
                <w:sz w:val="24"/>
                <w:szCs w:val="24"/>
              </w:rPr>
              <w:t>SUB-TOTAL</w:t>
            </w:r>
          </w:p>
        </w:tc>
        <w:tc>
          <w:tcPr>
            <w:tcW w:w="2693" w:type="dxa"/>
            <w:shd w:val="clear" w:color="auto" w:fill="auto"/>
          </w:tcPr>
          <w:p w:rsidR="00C34815" w:rsidRPr="00B75436" w:rsidRDefault="00C34815" w:rsidP="00C62B02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75436">
              <w:rPr>
                <w:rFonts w:ascii="Palatino Linotype" w:hAnsi="Palatino Linotype"/>
                <w:b/>
                <w:sz w:val="24"/>
                <w:szCs w:val="24"/>
              </w:rPr>
              <w:fldChar w:fldCharType="begin"/>
            </w:r>
            <w:r w:rsidRPr="00B75436">
              <w:rPr>
                <w:rFonts w:ascii="Palatino Linotype" w:hAnsi="Palatino Linotype"/>
                <w:b/>
                <w:sz w:val="24"/>
                <w:szCs w:val="24"/>
              </w:rPr>
              <w:instrText xml:space="preserve"> =SUM(ABOVE) </w:instrText>
            </w:r>
            <w:r w:rsidRPr="00B75436">
              <w:rPr>
                <w:rFonts w:ascii="Palatino Linotype" w:hAnsi="Palatino Linotype"/>
                <w:b/>
                <w:sz w:val="24"/>
                <w:szCs w:val="24"/>
              </w:rPr>
              <w:fldChar w:fldCharType="separate"/>
            </w:r>
            <w:r w:rsidR="003C1103">
              <w:rPr>
                <w:rFonts w:ascii="Palatino Linotype" w:hAnsi="Palatino Linotype"/>
                <w:b/>
                <w:noProof/>
                <w:sz w:val="24"/>
                <w:szCs w:val="24"/>
              </w:rPr>
              <w:t>6</w:t>
            </w:r>
            <w:r w:rsidRPr="00B75436">
              <w:rPr>
                <w:rFonts w:ascii="Palatino Linotype" w:hAnsi="Palatino Linotype"/>
                <w:b/>
                <w:noProof/>
                <w:sz w:val="24"/>
                <w:szCs w:val="24"/>
              </w:rPr>
              <w:t>50,000</w:t>
            </w:r>
            <w:r w:rsidRPr="00B75436">
              <w:rPr>
                <w:rFonts w:ascii="Palatino Linotype" w:hAnsi="Palatino Linotype"/>
                <w:b/>
                <w:sz w:val="24"/>
                <w:szCs w:val="24"/>
              </w:rPr>
              <w:fldChar w:fldCharType="end"/>
            </w:r>
          </w:p>
        </w:tc>
      </w:tr>
      <w:tr w:rsidR="00B75436" w:rsidRPr="00B75436" w:rsidTr="003C1103">
        <w:trPr>
          <w:trHeight w:val="285"/>
        </w:trPr>
        <w:tc>
          <w:tcPr>
            <w:tcW w:w="2228" w:type="dxa"/>
            <w:vMerge w:val="restart"/>
            <w:shd w:val="clear" w:color="auto" w:fill="auto"/>
          </w:tcPr>
          <w:p w:rsidR="00B75436" w:rsidRPr="00B75436" w:rsidRDefault="00B75436" w:rsidP="00C62B02">
            <w:pPr>
              <w:spacing w:after="0" w:line="240" w:lineRule="auto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Preparation of C-BROP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3C1103" w:rsidRDefault="003C1103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Public Expenditure Review</w:t>
            </w:r>
          </w:p>
          <w:p w:rsidR="00B75436" w:rsidRPr="00B75436" w:rsidRDefault="00B75436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Getting departmental reports</w:t>
            </w:r>
          </w:p>
          <w:p w:rsidR="00B75436" w:rsidRPr="00B75436" w:rsidRDefault="00B75436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Compiling the final report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B75436" w:rsidRPr="00B75436" w:rsidRDefault="00924F4C" w:rsidP="00C62B0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By 19</w:t>
            </w:r>
            <w:r w:rsidR="00B75436" w:rsidRPr="00B75436">
              <w:rPr>
                <w:rFonts w:ascii="Palatino Linotype" w:hAnsi="Palatino Linotype"/>
                <w:vertAlign w:val="superscript"/>
              </w:rPr>
              <w:t>th</w:t>
            </w:r>
            <w:r w:rsidR="00C54860">
              <w:rPr>
                <w:rFonts w:ascii="Palatino Linotype" w:hAnsi="Palatino Linotype"/>
              </w:rPr>
              <w:t xml:space="preserve"> September 2016</w:t>
            </w:r>
          </w:p>
        </w:tc>
        <w:tc>
          <w:tcPr>
            <w:tcW w:w="4692" w:type="dxa"/>
            <w:shd w:val="clear" w:color="auto" w:fill="auto"/>
          </w:tcPr>
          <w:p w:rsidR="00B75436" w:rsidRPr="00B75436" w:rsidRDefault="00B75436" w:rsidP="00C62B02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Stationery</w:t>
            </w:r>
          </w:p>
        </w:tc>
        <w:tc>
          <w:tcPr>
            <w:tcW w:w="2693" w:type="dxa"/>
            <w:shd w:val="clear" w:color="auto" w:fill="auto"/>
          </w:tcPr>
          <w:p w:rsidR="00B75436" w:rsidRPr="00B75436" w:rsidRDefault="003C1103" w:rsidP="00C62B0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B75436" w:rsidRPr="00B75436">
              <w:rPr>
                <w:rFonts w:ascii="Palatino Linotype" w:hAnsi="Palatino Linotype"/>
              </w:rPr>
              <w:t>0,000</w:t>
            </w:r>
          </w:p>
        </w:tc>
      </w:tr>
      <w:tr w:rsidR="00B75436" w:rsidRPr="00B75436" w:rsidTr="003C1103">
        <w:trPr>
          <w:trHeight w:val="312"/>
        </w:trPr>
        <w:tc>
          <w:tcPr>
            <w:tcW w:w="2228" w:type="dxa"/>
            <w:vMerge/>
            <w:shd w:val="clear" w:color="auto" w:fill="auto"/>
          </w:tcPr>
          <w:p w:rsidR="00B75436" w:rsidRPr="00B75436" w:rsidRDefault="00B75436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75436" w:rsidRPr="00B75436" w:rsidRDefault="00B75436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B75436" w:rsidRPr="00B75436" w:rsidRDefault="00B75436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B75436" w:rsidRPr="00B75436" w:rsidRDefault="00B75436" w:rsidP="00C62B02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Airtime/Internet</w:t>
            </w:r>
          </w:p>
        </w:tc>
        <w:tc>
          <w:tcPr>
            <w:tcW w:w="2693" w:type="dxa"/>
            <w:shd w:val="clear" w:color="auto" w:fill="auto"/>
          </w:tcPr>
          <w:p w:rsidR="00B75436" w:rsidRPr="00B75436" w:rsidRDefault="003C1103" w:rsidP="00C62B0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</w:t>
            </w:r>
          </w:p>
        </w:tc>
      </w:tr>
      <w:tr w:rsidR="00B75436" w:rsidRPr="00B75436" w:rsidTr="003C1103">
        <w:trPr>
          <w:trHeight w:val="312"/>
        </w:trPr>
        <w:tc>
          <w:tcPr>
            <w:tcW w:w="2228" w:type="dxa"/>
            <w:vMerge/>
            <w:shd w:val="clear" w:color="auto" w:fill="auto"/>
          </w:tcPr>
          <w:p w:rsidR="00B75436" w:rsidRPr="00B75436" w:rsidRDefault="00B75436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75436" w:rsidRPr="00B75436" w:rsidRDefault="00B75436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B75436" w:rsidRPr="00B75436" w:rsidRDefault="00B75436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B75436" w:rsidRPr="00B75436" w:rsidRDefault="00B75436" w:rsidP="00C62B02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Daily Subsistence Allowances</w:t>
            </w:r>
            <w:r w:rsidR="003C1103">
              <w:rPr>
                <w:rFonts w:ascii="Palatino Linotype" w:hAnsi="Palatino Linotype"/>
              </w:rPr>
              <w:t xml:space="preserve"> (retreat)</w:t>
            </w:r>
          </w:p>
        </w:tc>
        <w:tc>
          <w:tcPr>
            <w:tcW w:w="2693" w:type="dxa"/>
            <w:shd w:val="clear" w:color="auto" w:fill="auto"/>
          </w:tcPr>
          <w:p w:rsidR="00B75436" w:rsidRPr="00B75436" w:rsidRDefault="003C1103" w:rsidP="00C62B0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900,000</w:t>
            </w:r>
          </w:p>
        </w:tc>
      </w:tr>
      <w:tr w:rsidR="00B75436" w:rsidRPr="00B75436" w:rsidTr="003C1103">
        <w:trPr>
          <w:trHeight w:val="341"/>
        </w:trPr>
        <w:tc>
          <w:tcPr>
            <w:tcW w:w="2228" w:type="dxa"/>
            <w:vMerge/>
            <w:shd w:val="clear" w:color="auto" w:fill="auto"/>
          </w:tcPr>
          <w:p w:rsidR="00B75436" w:rsidRPr="00B75436" w:rsidRDefault="00B75436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75436" w:rsidRPr="00B75436" w:rsidRDefault="00B75436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B75436" w:rsidRPr="00B75436" w:rsidRDefault="00B75436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B75436" w:rsidRPr="00B75436" w:rsidRDefault="00B75436" w:rsidP="00C62B02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Advertising, Awareness and Publicity Campaigns</w:t>
            </w:r>
          </w:p>
        </w:tc>
        <w:tc>
          <w:tcPr>
            <w:tcW w:w="2693" w:type="dxa"/>
            <w:shd w:val="clear" w:color="auto" w:fill="auto"/>
          </w:tcPr>
          <w:p w:rsidR="00B75436" w:rsidRPr="00B75436" w:rsidRDefault="003C1103" w:rsidP="00C62B0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100,000</w:t>
            </w:r>
          </w:p>
        </w:tc>
      </w:tr>
      <w:tr w:rsidR="00B75436" w:rsidRPr="00B75436" w:rsidTr="003C1103">
        <w:trPr>
          <w:trHeight w:val="341"/>
        </w:trPr>
        <w:tc>
          <w:tcPr>
            <w:tcW w:w="2228" w:type="dxa"/>
            <w:vMerge/>
            <w:shd w:val="clear" w:color="auto" w:fill="auto"/>
          </w:tcPr>
          <w:p w:rsidR="00B75436" w:rsidRPr="00B75436" w:rsidRDefault="00B75436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75436" w:rsidRPr="00B75436" w:rsidRDefault="00B75436" w:rsidP="00C34815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B75436" w:rsidRPr="00B75436" w:rsidRDefault="00B75436" w:rsidP="00C62B0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B75436" w:rsidRPr="00B75436" w:rsidRDefault="00B75436" w:rsidP="00002380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Refined Fuels and Lubricants</w:t>
            </w:r>
          </w:p>
        </w:tc>
        <w:tc>
          <w:tcPr>
            <w:tcW w:w="2693" w:type="dxa"/>
            <w:shd w:val="clear" w:color="auto" w:fill="auto"/>
          </w:tcPr>
          <w:p w:rsidR="00B75436" w:rsidRPr="00B75436" w:rsidRDefault="00924F4C" w:rsidP="00C62B02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  <w:r w:rsidR="003C1103">
              <w:rPr>
                <w:rFonts w:ascii="Palatino Linotype" w:hAnsi="Palatino Linotype"/>
              </w:rPr>
              <w:t>0,000</w:t>
            </w:r>
          </w:p>
        </w:tc>
      </w:tr>
      <w:tr w:rsidR="00924F4C" w:rsidRPr="00B75436" w:rsidTr="00CF7ACF">
        <w:trPr>
          <w:trHeight w:val="341"/>
        </w:trPr>
        <w:tc>
          <w:tcPr>
            <w:tcW w:w="11442" w:type="dxa"/>
            <w:gridSpan w:val="4"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693" w:type="dxa"/>
            <w:shd w:val="clear" w:color="auto" w:fill="auto"/>
          </w:tcPr>
          <w:p w:rsidR="00924F4C" w:rsidRPr="00924F4C" w:rsidRDefault="00924F4C" w:rsidP="00C62B02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924F4C">
              <w:rPr>
                <w:rFonts w:ascii="Palatino Linotype" w:hAnsi="Palatino Linotype"/>
                <w:b/>
              </w:rPr>
              <w:t>1,020,000</w:t>
            </w:r>
          </w:p>
        </w:tc>
      </w:tr>
      <w:tr w:rsidR="00924F4C" w:rsidRPr="00B75436" w:rsidTr="003C1103">
        <w:trPr>
          <w:trHeight w:val="288"/>
        </w:trPr>
        <w:tc>
          <w:tcPr>
            <w:tcW w:w="2228" w:type="dxa"/>
            <w:vMerge w:val="restart"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 xml:space="preserve">Monitoring &amp; Evaluation and reporting   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Bi-Annually </w:t>
            </w:r>
            <w:r w:rsidRPr="00B75436">
              <w:rPr>
                <w:rFonts w:ascii="Palatino Linotype" w:hAnsi="Palatino Linotype"/>
              </w:rPr>
              <w:t>County Moni</w:t>
            </w:r>
            <w:r>
              <w:rPr>
                <w:rFonts w:ascii="Palatino Linotype" w:hAnsi="Palatino Linotype"/>
              </w:rPr>
              <w:t>toring and Evaluation</w:t>
            </w:r>
            <w:r w:rsidRPr="00B75436">
              <w:rPr>
                <w:rFonts w:ascii="Palatino Linotype" w:hAnsi="Palatino Linotype"/>
              </w:rPr>
              <w:t xml:space="preserve"> and field visits </w:t>
            </w:r>
          </w:p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 w:val="restart"/>
            <w:shd w:val="clear" w:color="auto" w:fill="auto"/>
          </w:tcPr>
          <w:p w:rsidR="00924F4C" w:rsidRPr="00B75436" w:rsidRDefault="00C54860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25</w:t>
            </w:r>
            <w:r w:rsidRPr="00C54860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September – 28</w:t>
            </w:r>
            <w:r w:rsidRPr="00C54860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 October 2016</w:t>
            </w:r>
          </w:p>
        </w:tc>
        <w:tc>
          <w:tcPr>
            <w:tcW w:w="4692" w:type="dxa"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Refined Fuels and Lubricants for Field Visit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300</w:t>
            </w:r>
            <w:r w:rsidRPr="00B75436">
              <w:rPr>
                <w:rFonts w:ascii="Palatino Linotype" w:hAnsi="Palatino Linotype"/>
              </w:rPr>
              <w:t>,000</w:t>
            </w:r>
          </w:p>
        </w:tc>
      </w:tr>
      <w:tr w:rsidR="00924F4C" w:rsidRPr="00B75436" w:rsidTr="003C1103">
        <w:trPr>
          <w:trHeight w:val="353"/>
        </w:trPr>
        <w:tc>
          <w:tcPr>
            <w:tcW w:w="2228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4F4C" w:rsidRPr="00B75436" w:rsidRDefault="00924F4C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 xml:space="preserve">Subsistence allowances </w:t>
            </w:r>
            <w:r>
              <w:rPr>
                <w:rFonts w:ascii="Palatino Linotype" w:hAnsi="Palatino Linotype"/>
              </w:rPr>
              <w:t xml:space="preserve">(field Visits, 20 days  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1,652,000</w:t>
            </w:r>
          </w:p>
        </w:tc>
      </w:tr>
      <w:tr w:rsidR="00924F4C" w:rsidRPr="00B75436" w:rsidTr="003C1103">
        <w:trPr>
          <w:trHeight w:val="329"/>
        </w:trPr>
        <w:tc>
          <w:tcPr>
            <w:tcW w:w="2228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4F4C" w:rsidRPr="00B75436" w:rsidRDefault="00924F4C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Airtime/Internet</w:t>
            </w:r>
          </w:p>
          <w:p w:rsidR="00924F4C" w:rsidRPr="00B75436" w:rsidRDefault="00924F4C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</w:p>
        </w:tc>
        <w:tc>
          <w:tcPr>
            <w:tcW w:w="2693" w:type="dxa"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20,000</w:t>
            </w:r>
          </w:p>
        </w:tc>
      </w:tr>
      <w:tr w:rsidR="00C54860" w:rsidRPr="00B75436" w:rsidTr="00601626">
        <w:trPr>
          <w:trHeight w:val="329"/>
        </w:trPr>
        <w:tc>
          <w:tcPr>
            <w:tcW w:w="11442" w:type="dxa"/>
            <w:gridSpan w:val="4"/>
            <w:shd w:val="clear" w:color="auto" w:fill="auto"/>
          </w:tcPr>
          <w:p w:rsidR="00C54860" w:rsidRPr="00B75436" w:rsidRDefault="00C54860" w:rsidP="00C54860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693" w:type="dxa"/>
            <w:shd w:val="clear" w:color="auto" w:fill="auto"/>
          </w:tcPr>
          <w:p w:rsidR="00C54860" w:rsidRPr="00C54860" w:rsidRDefault="00C54860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C54860">
              <w:rPr>
                <w:rFonts w:ascii="Palatino Linotype" w:hAnsi="Palatino Linotype"/>
                <w:b/>
              </w:rPr>
              <w:t>1,972,000</w:t>
            </w:r>
          </w:p>
        </w:tc>
      </w:tr>
      <w:tr w:rsidR="00924F4C" w:rsidRPr="00B75436" w:rsidTr="003C1103">
        <w:trPr>
          <w:trHeight w:val="321"/>
        </w:trPr>
        <w:tc>
          <w:tcPr>
            <w:tcW w:w="2228" w:type="dxa"/>
            <w:vMerge w:val="restart"/>
            <w:shd w:val="clear" w:color="auto" w:fill="auto"/>
          </w:tcPr>
          <w:p w:rsidR="00924F4C" w:rsidRPr="00B75436" w:rsidRDefault="00C54860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Tracking the CIDP Implementation (2013-16) and preparation of draft report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24F4C" w:rsidRDefault="00C54860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Collect projects from departments</w:t>
            </w:r>
          </w:p>
          <w:p w:rsidR="00C54860" w:rsidRDefault="00C54860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Consolidate for the whole county</w:t>
            </w:r>
          </w:p>
          <w:p w:rsidR="00C54860" w:rsidRDefault="00C54860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Validate with all departments</w:t>
            </w:r>
          </w:p>
          <w:p w:rsidR="00C54860" w:rsidRPr="00B75436" w:rsidRDefault="00C54860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Retreat on final report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924F4C" w:rsidRPr="00B75436" w:rsidRDefault="00E749B3" w:rsidP="00E749B3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E749B3">
              <w:rPr>
                <w:rFonts w:ascii="Palatino Linotype" w:hAnsi="Palatino Linotype"/>
                <w:vertAlign w:val="superscript"/>
              </w:rPr>
              <w:t>st</w:t>
            </w:r>
            <w:r>
              <w:rPr>
                <w:rFonts w:ascii="Palatino Linotype" w:hAnsi="Palatino Linotype"/>
              </w:rPr>
              <w:t xml:space="preserve"> -30</w:t>
            </w:r>
            <w:r w:rsidRPr="00E749B3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November 2016</w:t>
            </w:r>
          </w:p>
        </w:tc>
        <w:tc>
          <w:tcPr>
            <w:tcW w:w="4692" w:type="dxa"/>
            <w:shd w:val="clear" w:color="auto" w:fill="auto"/>
          </w:tcPr>
          <w:p w:rsidR="00924F4C" w:rsidRPr="00B75436" w:rsidRDefault="00924F4C" w:rsidP="00C54860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 xml:space="preserve">Conference facilities for </w:t>
            </w:r>
            <w:r w:rsidR="00C54860">
              <w:rPr>
                <w:rFonts w:ascii="Palatino Linotype" w:hAnsi="Palatino Linotype"/>
              </w:rPr>
              <w:t>chief officers, directors and technical officers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C54860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600</w:t>
            </w:r>
            <w:r w:rsidR="00924F4C" w:rsidRPr="00B75436">
              <w:rPr>
                <w:rFonts w:ascii="Palatino Linotype" w:hAnsi="Palatino Linotype"/>
              </w:rPr>
              <w:t>,000</w:t>
            </w:r>
          </w:p>
        </w:tc>
      </w:tr>
      <w:tr w:rsidR="00C54860" w:rsidRPr="00B75436" w:rsidTr="003C1103">
        <w:trPr>
          <w:trHeight w:val="321"/>
        </w:trPr>
        <w:tc>
          <w:tcPr>
            <w:tcW w:w="2228" w:type="dxa"/>
            <w:vMerge/>
            <w:shd w:val="clear" w:color="auto" w:fill="auto"/>
          </w:tcPr>
          <w:p w:rsidR="00C54860" w:rsidRPr="00B75436" w:rsidRDefault="00C54860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54860" w:rsidRPr="00B75436" w:rsidRDefault="00C54860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C54860" w:rsidRDefault="00C54860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C54860" w:rsidRPr="00B75436" w:rsidRDefault="00C54860" w:rsidP="00C54860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Stationaries</w:t>
            </w:r>
          </w:p>
        </w:tc>
        <w:tc>
          <w:tcPr>
            <w:tcW w:w="2693" w:type="dxa"/>
            <w:shd w:val="clear" w:color="auto" w:fill="auto"/>
          </w:tcPr>
          <w:p w:rsidR="00C54860" w:rsidRPr="00B75436" w:rsidRDefault="00C54860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20,000</w:t>
            </w:r>
          </w:p>
        </w:tc>
      </w:tr>
      <w:tr w:rsidR="00924F4C" w:rsidRPr="00B75436" w:rsidTr="003C1103">
        <w:trPr>
          <w:trHeight w:val="321"/>
        </w:trPr>
        <w:tc>
          <w:tcPr>
            <w:tcW w:w="2228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4F4C" w:rsidRPr="00B75436" w:rsidRDefault="00924F4C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924F4C" w:rsidRPr="00B75436" w:rsidRDefault="00C54860" w:rsidP="00C54860">
            <w:pPr>
              <w:spacing w:after="0" w:line="240" w:lineRule="auto"/>
              <w:ind w:left="202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Daily Subsistence Allowances</w:t>
            </w:r>
            <w:r>
              <w:rPr>
                <w:rFonts w:ascii="Palatino Linotype" w:hAnsi="Palatino Linotype"/>
              </w:rPr>
              <w:t xml:space="preserve"> for 10 days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C54860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896,000</w:t>
            </w:r>
          </w:p>
        </w:tc>
      </w:tr>
      <w:tr w:rsidR="00E749B3" w:rsidRPr="00B75436" w:rsidTr="001C4DBB">
        <w:trPr>
          <w:trHeight w:val="652"/>
        </w:trPr>
        <w:tc>
          <w:tcPr>
            <w:tcW w:w="2228" w:type="dxa"/>
            <w:vMerge/>
            <w:shd w:val="clear" w:color="auto" w:fill="auto"/>
          </w:tcPr>
          <w:p w:rsidR="00E749B3" w:rsidRPr="00B75436" w:rsidRDefault="00E749B3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749B3" w:rsidRPr="00B75436" w:rsidRDefault="00E749B3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E749B3" w:rsidRPr="00B75436" w:rsidRDefault="00E749B3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E749B3" w:rsidRPr="00B75436" w:rsidRDefault="00E749B3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Publishing and printing</w:t>
            </w:r>
          </w:p>
        </w:tc>
        <w:tc>
          <w:tcPr>
            <w:tcW w:w="2693" w:type="dxa"/>
            <w:shd w:val="clear" w:color="auto" w:fill="auto"/>
          </w:tcPr>
          <w:p w:rsidR="00E749B3" w:rsidRPr="00B75436" w:rsidRDefault="00E749B3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400,000</w:t>
            </w:r>
          </w:p>
        </w:tc>
      </w:tr>
      <w:tr w:rsidR="00E749B3" w:rsidRPr="00B75436" w:rsidTr="009F6AE6">
        <w:trPr>
          <w:trHeight w:val="350"/>
        </w:trPr>
        <w:tc>
          <w:tcPr>
            <w:tcW w:w="11442" w:type="dxa"/>
            <w:gridSpan w:val="4"/>
            <w:shd w:val="clear" w:color="auto" w:fill="auto"/>
          </w:tcPr>
          <w:p w:rsidR="00E749B3" w:rsidRPr="00B75436" w:rsidRDefault="00E749B3" w:rsidP="00E749B3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693" w:type="dxa"/>
            <w:shd w:val="clear" w:color="auto" w:fill="auto"/>
          </w:tcPr>
          <w:p w:rsidR="00E749B3" w:rsidRPr="00E749B3" w:rsidRDefault="00E749B3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749B3">
              <w:rPr>
                <w:rFonts w:ascii="Palatino Linotype" w:hAnsi="Palatino Linotype"/>
                <w:b/>
              </w:rPr>
              <w:t>1,916,000</w:t>
            </w:r>
          </w:p>
        </w:tc>
      </w:tr>
      <w:tr w:rsidR="00924F4C" w:rsidRPr="00B75436" w:rsidTr="003C1103">
        <w:trPr>
          <w:trHeight w:val="321"/>
        </w:trPr>
        <w:tc>
          <w:tcPr>
            <w:tcW w:w="2228" w:type="dxa"/>
            <w:vMerge w:val="restart"/>
            <w:shd w:val="clear" w:color="auto" w:fill="auto"/>
          </w:tcPr>
          <w:p w:rsidR="00924F4C" w:rsidRPr="00B75436" w:rsidRDefault="00E749B3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Preparation of County Fiscal Strategy Paper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24F4C" w:rsidRPr="00B75436" w:rsidRDefault="00E749B3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Preparation of CFSP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924F4C" w:rsidRPr="00B75436" w:rsidRDefault="00E749B3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1-20</w:t>
            </w:r>
            <w:r w:rsidRPr="00E749B3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December 2016</w:t>
            </w:r>
          </w:p>
        </w:tc>
        <w:tc>
          <w:tcPr>
            <w:tcW w:w="4692" w:type="dxa"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Conference Facilities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E3725C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300,000</w:t>
            </w:r>
          </w:p>
        </w:tc>
      </w:tr>
      <w:tr w:rsidR="00E3725C" w:rsidRPr="00B75436" w:rsidTr="00E3725C">
        <w:trPr>
          <w:trHeight w:val="647"/>
        </w:trPr>
        <w:tc>
          <w:tcPr>
            <w:tcW w:w="2228" w:type="dxa"/>
            <w:vMerge/>
            <w:shd w:val="clear" w:color="auto" w:fill="auto"/>
          </w:tcPr>
          <w:p w:rsidR="00E3725C" w:rsidRPr="00B75436" w:rsidRDefault="00E3725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3725C" w:rsidRPr="00B75436" w:rsidRDefault="00E3725C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E3725C" w:rsidRPr="00B75436" w:rsidRDefault="00E3725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E3725C" w:rsidRPr="00B75436" w:rsidRDefault="00E3725C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Daily Subsistence Allowances</w:t>
            </w:r>
            <w:r>
              <w:rPr>
                <w:rFonts w:ascii="Palatino Linotype" w:hAnsi="Palatino Linotype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3725C" w:rsidRPr="00B75436" w:rsidRDefault="00E3725C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890,000</w:t>
            </w:r>
          </w:p>
        </w:tc>
      </w:tr>
      <w:tr w:rsidR="00924F4C" w:rsidRPr="00B75436" w:rsidTr="003C1103">
        <w:trPr>
          <w:trHeight w:val="321"/>
        </w:trPr>
        <w:tc>
          <w:tcPr>
            <w:tcW w:w="11442" w:type="dxa"/>
            <w:gridSpan w:val="4"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ind w:left="202"/>
              <w:rPr>
                <w:rFonts w:ascii="Palatino Linotype" w:hAnsi="Palatino Linotype"/>
                <w:b/>
                <w:sz w:val="24"/>
                <w:szCs w:val="24"/>
              </w:rPr>
            </w:pPr>
            <w:r w:rsidRPr="00B75436">
              <w:rPr>
                <w:rFonts w:ascii="Palatino Linotype" w:hAnsi="Palatino Linotype"/>
                <w:b/>
                <w:sz w:val="24"/>
                <w:szCs w:val="24"/>
              </w:rPr>
              <w:t>SUB-TOTAL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E3725C" w:rsidP="00924F4C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1,190,000</w:t>
            </w:r>
          </w:p>
        </w:tc>
      </w:tr>
      <w:tr w:rsidR="00FE58A5" w:rsidRPr="00B75436" w:rsidTr="003C1103">
        <w:trPr>
          <w:trHeight w:val="287"/>
        </w:trPr>
        <w:tc>
          <w:tcPr>
            <w:tcW w:w="2228" w:type="dxa"/>
            <w:vMerge w:val="restart"/>
            <w:shd w:val="clear" w:color="auto" w:fill="auto"/>
          </w:tcPr>
          <w:p w:rsidR="00FE58A5" w:rsidRPr="00B75436" w:rsidRDefault="00FE58A5" w:rsidP="008F416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Updating of the county Profile &amp; collection projects priorities for CIDP 2018-2022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FE58A5" w:rsidRDefault="00FE58A5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Development of statistical tools</w:t>
            </w:r>
          </w:p>
          <w:p w:rsidR="00FE58A5" w:rsidRDefault="00FE58A5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Field Data Collection</w:t>
            </w:r>
          </w:p>
          <w:p w:rsidR="00FE58A5" w:rsidRDefault="00FE58A5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Data entry</w:t>
            </w:r>
          </w:p>
          <w:p w:rsidR="00FE58A5" w:rsidRDefault="00FE58A5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Data analysis and validation</w:t>
            </w:r>
          </w:p>
          <w:p w:rsidR="00FE58A5" w:rsidRPr="00B75436" w:rsidRDefault="00FE58A5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Publishing and dissemination 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FE58A5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</w:t>
            </w:r>
            <w:r w:rsidRPr="008F416C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-31</w:t>
            </w:r>
            <w:r w:rsidRPr="008F416C">
              <w:rPr>
                <w:rFonts w:ascii="Palatino Linotype" w:hAnsi="Palatino Linotype"/>
                <w:vertAlign w:val="superscript"/>
              </w:rPr>
              <w:t>st</w:t>
            </w:r>
            <w:r>
              <w:rPr>
                <w:rFonts w:ascii="Palatino Linotype" w:hAnsi="Palatino Linotype"/>
              </w:rPr>
              <w:t xml:space="preserve"> January 2017</w:t>
            </w:r>
          </w:p>
          <w:p w:rsidR="00FE58A5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8F416C">
              <w:rPr>
                <w:rFonts w:ascii="Palatino Linotype" w:hAnsi="Palatino Linotype"/>
                <w:vertAlign w:val="superscript"/>
              </w:rPr>
              <w:t>st</w:t>
            </w:r>
            <w:r>
              <w:rPr>
                <w:rFonts w:ascii="Palatino Linotype" w:hAnsi="Palatino Linotype"/>
              </w:rPr>
              <w:t xml:space="preserve"> March – 20</w:t>
            </w:r>
            <w:r w:rsidRPr="008F416C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April </w:t>
            </w:r>
            <w:r w:rsidRPr="00B75436">
              <w:rPr>
                <w:rFonts w:ascii="Palatino Linotype" w:hAnsi="Palatino Linotype"/>
              </w:rPr>
              <w:t xml:space="preserve"> </w:t>
            </w:r>
            <w:r>
              <w:rPr>
                <w:rFonts w:ascii="Palatino Linotype" w:hAnsi="Palatino Linotype"/>
              </w:rPr>
              <w:t>2017</w:t>
            </w:r>
          </w:p>
        </w:tc>
        <w:tc>
          <w:tcPr>
            <w:tcW w:w="4692" w:type="dxa"/>
            <w:shd w:val="clear" w:color="auto" w:fill="auto"/>
          </w:tcPr>
          <w:p w:rsidR="00FE58A5" w:rsidRPr="00B75436" w:rsidRDefault="00FE58A5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Stationaries</w:t>
            </w:r>
          </w:p>
        </w:tc>
        <w:tc>
          <w:tcPr>
            <w:tcW w:w="2693" w:type="dxa"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100,000</w:t>
            </w:r>
          </w:p>
        </w:tc>
      </w:tr>
      <w:tr w:rsidR="00FE58A5" w:rsidRPr="00B75436" w:rsidTr="003C1103">
        <w:trPr>
          <w:trHeight w:val="340"/>
        </w:trPr>
        <w:tc>
          <w:tcPr>
            <w:tcW w:w="2228" w:type="dxa"/>
            <w:vMerge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58A5" w:rsidRPr="00B75436" w:rsidRDefault="00FE58A5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FE58A5" w:rsidRPr="00B75436" w:rsidRDefault="00FE58A5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Daily Subsistence Allowances</w:t>
            </w:r>
            <w:r>
              <w:rPr>
                <w:rFonts w:ascii="Palatino Linotype" w:hAnsi="Palatino Linotype"/>
              </w:rPr>
              <w:t xml:space="preserve"> (Field Visits)</w:t>
            </w:r>
          </w:p>
        </w:tc>
        <w:tc>
          <w:tcPr>
            <w:tcW w:w="2693" w:type="dxa"/>
            <w:shd w:val="clear" w:color="auto" w:fill="auto"/>
          </w:tcPr>
          <w:p w:rsidR="00FE58A5" w:rsidRPr="00B75436" w:rsidRDefault="00FE58A5" w:rsidP="00A229F4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2,548,000</w:t>
            </w:r>
          </w:p>
        </w:tc>
      </w:tr>
      <w:tr w:rsidR="00FE58A5" w:rsidRPr="00B75436" w:rsidTr="003C1103">
        <w:trPr>
          <w:trHeight w:val="298"/>
        </w:trPr>
        <w:tc>
          <w:tcPr>
            <w:tcW w:w="2228" w:type="dxa"/>
            <w:vMerge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58A5" w:rsidRPr="00B75436" w:rsidRDefault="00FE58A5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FE58A5" w:rsidRPr="00B75436" w:rsidRDefault="00FE58A5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Refined Fuels and Lubricants</w:t>
            </w:r>
          </w:p>
        </w:tc>
        <w:tc>
          <w:tcPr>
            <w:tcW w:w="2693" w:type="dxa"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400,000</w:t>
            </w:r>
          </w:p>
        </w:tc>
      </w:tr>
      <w:tr w:rsidR="00FE58A5" w:rsidRPr="00B75436" w:rsidTr="003C1103">
        <w:trPr>
          <w:trHeight w:val="326"/>
        </w:trPr>
        <w:tc>
          <w:tcPr>
            <w:tcW w:w="2228" w:type="dxa"/>
            <w:vMerge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58A5" w:rsidRPr="00B75436" w:rsidRDefault="00FE58A5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FE58A5" w:rsidRPr="00B75436" w:rsidRDefault="00FE58A5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Conference facilities</w:t>
            </w:r>
          </w:p>
        </w:tc>
        <w:tc>
          <w:tcPr>
            <w:tcW w:w="2693" w:type="dxa"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  <w:r w:rsidRPr="00B75436">
              <w:rPr>
                <w:rFonts w:ascii="Palatino Linotype" w:hAnsi="Palatino Linotype"/>
              </w:rPr>
              <w:t>00,000</w:t>
            </w:r>
          </w:p>
        </w:tc>
      </w:tr>
      <w:tr w:rsidR="00FE58A5" w:rsidRPr="00B75436" w:rsidTr="00FE58A5">
        <w:trPr>
          <w:trHeight w:val="488"/>
        </w:trPr>
        <w:tc>
          <w:tcPr>
            <w:tcW w:w="2228" w:type="dxa"/>
            <w:vMerge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58A5" w:rsidRPr="00B75436" w:rsidRDefault="00FE58A5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FE58A5" w:rsidRPr="00B75436" w:rsidRDefault="00FE58A5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Daily Subsistence Allowances</w:t>
            </w:r>
            <w:r>
              <w:rPr>
                <w:rFonts w:ascii="Palatino Linotype" w:hAnsi="Palatino Linotype"/>
              </w:rPr>
              <w:t>(retreat)</w:t>
            </w:r>
          </w:p>
        </w:tc>
        <w:tc>
          <w:tcPr>
            <w:tcW w:w="2693" w:type="dxa"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1,276,000</w:t>
            </w:r>
          </w:p>
        </w:tc>
      </w:tr>
      <w:tr w:rsidR="00FE58A5" w:rsidRPr="00B75436" w:rsidTr="003C1103">
        <w:trPr>
          <w:trHeight w:val="488"/>
        </w:trPr>
        <w:tc>
          <w:tcPr>
            <w:tcW w:w="2228" w:type="dxa"/>
            <w:vMerge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E58A5" w:rsidRPr="00B75436" w:rsidRDefault="00FE58A5" w:rsidP="00924F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FE58A5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FE58A5" w:rsidRPr="00B75436" w:rsidRDefault="00FE58A5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Publishing and dissemination</w:t>
            </w:r>
          </w:p>
        </w:tc>
        <w:tc>
          <w:tcPr>
            <w:tcW w:w="2693" w:type="dxa"/>
            <w:shd w:val="clear" w:color="auto" w:fill="auto"/>
          </w:tcPr>
          <w:p w:rsidR="00FE58A5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500,000</w:t>
            </w:r>
          </w:p>
        </w:tc>
      </w:tr>
      <w:tr w:rsidR="00FE58A5" w:rsidRPr="004C2889" w:rsidTr="007461A4">
        <w:trPr>
          <w:trHeight w:val="326"/>
        </w:trPr>
        <w:tc>
          <w:tcPr>
            <w:tcW w:w="11442" w:type="dxa"/>
            <w:gridSpan w:val="4"/>
            <w:shd w:val="clear" w:color="auto" w:fill="auto"/>
          </w:tcPr>
          <w:p w:rsidR="00FE58A5" w:rsidRPr="004C2889" w:rsidRDefault="004C2889" w:rsidP="00FE58A5">
            <w:pPr>
              <w:spacing w:after="0" w:line="240" w:lineRule="auto"/>
              <w:ind w:left="202"/>
              <w:rPr>
                <w:rFonts w:ascii="Palatino Linotype" w:hAnsi="Palatino Linotype"/>
                <w:b/>
              </w:rPr>
            </w:pPr>
            <w:r w:rsidRPr="004C2889">
              <w:rPr>
                <w:rFonts w:ascii="Palatino Linotype" w:hAnsi="Palatino Linotype"/>
                <w:b/>
              </w:rPr>
              <w:t>SUB-TOTAL</w:t>
            </w:r>
          </w:p>
        </w:tc>
        <w:tc>
          <w:tcPr>
            <w:tcW w:w="2693" w:type="dxa"/>
            <w:shd w:val="clear" w:color="auto" w:fill="auto"/>
          </w:tcPr>
          <w:p w:rsidR="00FE58A5" w:rsidRPr="004C2889" w:rsidRDefault="00FE58A5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4C2889">
              <w:rPr>
                <w:rFonts w:ascii="Palatino Linotype" w:hAnsi="Palatino Linotype"/>
                <w:b/>
              </w:rPr>
              <w:t>5,424,000</w:t>
            </w:r>
          </w:p>
        </w:tc>
      </w:tr>
      <w:tr w:rsidR="00924F4C" w:rsidRPr="00B75436" w:rsidTr="003C1103">
        <w:trPr>
          <w:trHeight w:val="288"/>
        </w:trPr>
        <w:tc>
          <w:tcPr>
            <w:tcW w:w="2228" w:type="dxa"/>
            <w:vMerge w:val="restart"/>
            <w:shd w:val="clear" w:color="auto" w:fill="auto"/>
          </w:tcPr>
          <w:p w:rsidR="00924F4C" w:rsidRPr="00B75436" w:rsidRDefault="008F416C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Budget Estimates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Collection of </w:t>
            </w:r>
            <w:r w:rsidR="008F416C">
              <w:rPr>
                <w:rFonts w:ascii="Palatino Linotype" w:hAnsi="Palatino Linotype"/>
              </w:rPr>
              <w:t xml:space="preserve"> departmental proposal</w:t>
            </w:r>
          </w:p>
          <w:p w:rsidR="00924F4C" w:rsidRPr="00B75436" w:rsidRDefault="00924F4C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 xml:space="preserve">Compiling </w:t>
            </w:r>
            <w:r w:rsidR="008F416C">
              <w:rPr>
                <w:rFonts w:ascii="Palatino Linotype" w:hAnsi="Palatino Linotype"/>
              </w:rPr>
              <w:t xml:space="preserve"> of the final</w:t>
            </w:r>
          </w:p>
        </w:tc>
        <w:tc>
          <w:tcPr>
            <w:tcW w:w="1687" w:type="dxa"/>
            <w:vMerge w:val="restart"/>
            <w:shd w:val="clear" w:color="auto" w:fill="auto"/>
          </w:tcPr>
          <w:p w:rsidR="00924F4C" w:rsidRPr="00B75436" w:rsidRDefault="00FE58A5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Pr="00FE58A5">
              <w:rPr>
                <w:rFonts w:ascii="Palatino Linotype" w:hAnsi="Palatino Linotype"/>
                <w:vertAlign w:val="superscript"/>
              </w:rPr>
              <w:t>st</w:t>
            </w:r>
            <w:r>
              <w:rPr>
                <w:rFonts w:ascii="Palatino Linotype" w:hAnsi="Palatino Linotype"/>
              </w:rPr>
              <w:t xml:space="preserve"> February - 15</w:t>
            </w:r>
            <w:r w:rsidR="00924F4C" w:rsidRPr="00B75436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February 2016</w:t>
            </w:r>
          </w:p>
        </w:tc>
        <w:tc>
          <w:tcPr>
            <w:tcW w:w="4692" w:type="dxa"/>
            <w:shd w:val="clear" w:color="auto" w:fill="auto"/>
          </w:tcPr>
          <w:p w:rsidR="00924F4C" w:rsidRPr="00B75436" w:rsidRDefault="00FE58A5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Conference facilities – Chief officers, Directors, </w:t>
            </w:r>
            <w:r w:rsidR="00CC7D63">
              <w:rPr>
                <w:rFonts w:ascii="Palatino Linotype" w:hAnsi="Palatino Linotype"/>
              </w:rPr>
              <w:t>and technical officers from departments)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300,000</w:t>
            </w:r>
          </w:p>
        </w:tc>
      </w:tr>
      <w:tr w:rsidR="00924F4C" w:rsidRPr="00B75436" w:rsidTr="003C1103">
        <w:trPr>
          <w:trHeight w:val="325"/>
        </w:trPr>
        <w:tc>
          <w:tcPr>
            <w:tcW w:w="2228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Airtime/Internet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30,000</w:t>
            </w:r>
          </w:p>
        </w:tc>
      </w:tr>
      <w:tr w:rsidR="00924F4C" w:rsidRPr="00B75436" w:rsidTr="003C1103">
        <w:trPr>
          <w:trHeight w:val="325"/>
        </w:trPr>
        <w:tc>
          <w:tcPr>
            <w:tcW w:w="2228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Refined Fuels and Lubricants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200,000</w:t>
            </w:r>
          </w:p>
        </w:tc>
      </w:tr>
      <w:tr w:rsidR="00924F4C" w:rsidRPr="00B75436" w:rsidTr="003C1103">
        <w:trPr>
          <w:trHeight w:val="325"/>
        </w:trPr>
        <w:tc>
          <w:tcPr>
            <w:tcW w:w="2228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Daily Subsistence Allowances</w:t>
            </w:r>
            <w:r w:rsidR="00FE58A5">
              <w:rPr>
                <w:rFonts w:ascii="Palatino Linotype" w:hAnsi="Palatino Linotype"/>
              </w:rPr>
              <w:t xml:space="preserve"> (Public participation)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1,940,000</w:t>
            </w:r>
          </w:p>
        </w:tc>
      </w:tr>
      <w:tr w:rsidR="00924F4C" w:rsidRPr="00B75436" w:rsidTr="003C1103">
        <w:trPr>
          <w:trHeight w:val="364"/>
        </w:trPr>
        <w:tc>
          <w:tcPr>
            <w:tcW w:w="2228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vMerge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924F4C" w:rsidRPr="00B75436" w:rsidRDefault="00924F4C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 w:rsidRPr="00B75436">
              <w:rPr>
                <w:rFonts w:ascii="Palatino Linotype" w:hAnsi="Palatino Linotype"/>
              </w:rPr>
              <w:t>Advertising, Awareness and Publicity Campaigns</w:t>
            </w:r>
            <w:r w:rsidR="00FE58A5">
              <w:rPr>
                <w:rFonts w:ascii="Palatino Linotype" w:hAnsi="Palatino Linotype"/>
              </w:rPr>
              <w:t xml:space="preserve"> (Public participation)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200,000</w:t>
            </w:r>
          </w:p>
        </w:tc>
      </w:tr>
      <w:tr w:rsidR="00CC7D63" w:rsidRPr="00B75436" w:rsidTr="003C1103">
        <w:trPr>
          <w:trHeight w:val="364"/>
        </w:trPr>
        <w:tc>
          <w:tcPr>
            <w:tcW w:w="2228" w:type="dxa"/>
            <w:shd w:val="clear" w:color="auto" w:fill="auto"/>
          </w:tcPr>
          <w:p w:rsidR="00CC7D63" w:rsidRPr="00B75436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shd w:val="clear" w:color="auto" w:fill="auto"/>
          </w:tcPr>
          <w:p w:rsidR="00CC7D63" w:rsidRPr="00B75436" w:rsidRDefault="00CC7D63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shd w:val="clear" w:color="auto" w:fill="auto"/>
          </w:tcPr>
          <w:p w:rsidR="00CC7D63" w:rsidRPr="00B75436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CC7D63" w:rsidRPr="00B75436" w:rsidRDefault="00CC7D63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Conference facilities (At wards public participation)</w:t>
            </w:r>
          </w:p>
        </w:tc>
        <w:tc>
          <w:tcPr>
            <w:tcW w:w="2693" w:type="dxa"/>
            <w:shd w:val="clear" w:color="auto" w:fill="auto"/>
          </w:tcPr>
          <w:p w:rsidR="00CC7D63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1,200,000</w:t>
            </w:r>
          </w:p>
        </w:tc>
      </w:tr>
      <w:tr w:rsidR="00CC7D63" w:rsidRPr="00B75436" w:rsidTr="003C1103">
        <w:trPr>
          <w:trHeight w:val="364"/>
        </w:trPr>
        <w:tc>
          <w:tcPr>
            <w:tcW w:w="2228" w:type="dxa"/>
            <w:shd w:val="clear" w:color="auto" w:fill="auto"/>
          </w:tcPr>
          <w:p w:rsidR="00CC7D63" w:rsidRPr="00B75436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shd w:val="clear" w:color="auto" w:fill="auto"/>
          </w:tcPr>
          <w:p w:rsidR="00CC7D63" w:rsidRPr="00B75436" w:rsidRDefault="00CC7D63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shd w:val="clear" w:color="auto" w:fill="auto"/>
          </w:tcPr>
          <w:p w:rsidR="00CC7D63" w:rsidRPr="00B75436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CC7D63" w:rsidRDefault="00CC7D63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Retreat (Compilation of the final budget)</w:t>
            </w:r>
          </w:p>
        </w:tc>
        <w:tc>
          <w:tcPr>
            <w:tcW w:w="2693" w:type="dxa"/>
            <w:shd w:val="clear" w:color="auto" w:fill="auto"/>
          </w:tcPr>
          <w:p w:rsidR="00CC7D63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912,800</w:t>
            </w:r>
          </w:p>
        </w:tc>
      </w:tr>
      <w:tr w:rsidR="00CC7D63" w:rsidRPr="00B75436" w:rsidTr="003C1103">
        <w:trPr>
          <w:trHeight w:val="364"/>
        </w:trPr>
        <w:tc>
          <w:tcPr>
            <w:tcW w:w="2228" w:type="dxa"/>
            <w:shd w:val="clear" w:color="auto" w:fill="auto"/>
          </w:tcPr>
          <w:p w:rsidR="00CC7D63" w:rsidRPr="00B75436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shd w:val="clear" w:color="auto" w:fill="auto"/>
          </w:tcPr>
          <w:p w:rsidR="00CC7D63" w:rsidRPr="00B75436" w:rsidRDefault="00CC7D63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shd w:val="clear" w:color="auto" w:fill="auto"/>
          </w:tcPr>
          <w:p w:rsidR="00CC7D63" w:rsidRPr="00B75436" w:rsidRDefault="00CC7D63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CC7D63" w:rsidRDefault="00CC7D63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</w:p>
        </w:tc>
        <w:tc>
          <w:tcPr>
            <w:tcW w:w="2693" w:type="dxa"/>
            <w:shd w:val="clear" w:color="auto" w:fill="auto"/>
          </w:tcPr>
          <w:p w:rsidR="00CC7D63" w:rsidRPr="00244FA0" w:rsidRDefault="004235D8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244FA0">
              <w:rPr>
                <w:rFonts w:ascii="Palatino Linotype" w:hAnsi="Palatino Linotype"/>
                <w:b/>
              </w:rPr>
              <w:t>1,212,800</w:t>
            </w:r>
          </w:p>
        </w:tc>
      </w:tr>
      <w:tr w:rsidR="00244FA0" w:rsidRPr="00B75436" w:rsidTr="003C1103">
        <w:trPr>
          <w:trHeight w:val="364"/>
        </w:trPr>
        <w:tc>
          <w:tcPr>
            <w:tcW w:w="2228" w:type="dxa"/>
            <w:shd w:val="clear" w:color="auto" w:fill="auto"/>
          </w:tcPr>
          <w:p w:rsidR="00244FA0" w:rsidRPr="00B75436" w:rsidRDefault="00244FA0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Loading of the Budget in the IFMIS system </w:t>
            </w:r>
          </w:p>
        </w:tc>
        <w:tc>
          <w:tcPr>
            <w:tcW w:w="2835" w:type="dxa"/>
            <w:shd w:val="clear" w:color="auto" w:fill="auto"/>
          </w:tcPr>
          <w:p w:rsidR="00244FA0" w:rsidRPr="00B75436" w:rsidRDefault="00244FA0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Loading the budget</w:t>
            </w:r>
          </w:p>
        </w:tc>
        <w:tc>
          <w:tcPr>
            <w:tcW w:w="1687" w:type="dxa"/>
            <w:shd w:val="clear" w:color="auto" w:fill="auto"/>
          </w:tcPr>
          <w:p w:rsidR="00244FA0" w:rsidRPr="00B75436" w:rsidRDefault="00244FA0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May 2017</w:t>
            </w:r>
          </w:p>
        </w:tc>
        <w:tc>
          <w:tcPr>
            <w:tcW w:w="4692" w:type="dxa"/>
            <w:shd w:val="clear" w:color="auto" w:fill="auto"/>
          </w:tcPr>
          <w:p w:rsidR="00244FA0" w:rsidRDefault="00244FA0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Daily Subsistence allowance </w:t>
            </w:r>
          </w:p>
          <w:p w:rsidR="00244FA0" w:rsidRDefault="00244FA0" w:rsidP="00244FA0">
            <w:pPr>
              <w:spacing w:after="0" w:line="240" w:lineRule="auto"/>
              <w:ind w:left="6"/>
              <w:rPr>
                <w:rFonts w:ascii="Palatino Linotype" w:hAnsi="Palatino Linotype"/>
              </w:rPr>
            </w:pPr>
          </w:p>
        </w:tc>
        <w:tc>
          <w:tcPr>
            <w:tcW w:w="2693" w:type="dxa"/>
            <w:shd w:val="clear" w:color="auto" w:fill="auto"/>
          </w:tcPr>
          <w:p w:rsidR="00244FA0" w:rsidRPr="00244FA0" w:rsidRDefault="00244FA0" w:rsidP="00924F4C">
            <w:pPr>
              <w:spacing w:after="0" w:line="240" w:lineRule="auto"/>
              <w:rPr>
                <w:rFonts w:ascii="Palatino Linotype" w:hAnsi="Palatino Linotype"/>
              </w:rPr>
            </w:pPr>
            <w:r w:rsidRPr="00244FA0">
              <w:rPr>
                <w:rFonts w:ascii="Palatino Linotype" w:hAnsi="Palatino Linotype"/>
              </w:rPr>
              <w:t>1,108,100</w:t>
            </w:r>
          </w:p>
        </w:tc>
      </w:tr>
      <w:tr w:rsidR="00244FA0" w:rsidRPr="00244FA0" w:rsidTr="003C1103">
        <w:trPr>
          <w:trHeight w:val="364"/>
        </w:trPr>
        <w:tc>
          <w:tcPr>
            <w:tcW w:w="2228" w:type="dxa"/>
            <w:shd w:val="clear" w:color="auto" w:fill="auto"/>
          </w:tcPr>
          <w:p w:rsidR="00244FA0" w:rsidRPr="00244FA0" w:rsidRDefault="00244FA0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244FA0">
              <w:rPr>
                <w:rFonts w:ascii="Palatino Linotype" w:hAnsi="Palatino Linotype"/>
                <w:b/>
              </w:rPr>
              <w:t xml:space="preserve">SUB-TOTAL </w:t>
            </w:r>
          </w:p>
        </w:tc>
        <w:tc>
          <w:tcPr>
            <w:tcW w:w="2835" w:type="dxa"/>
            <w:shd w:val="clear" w:color="auto" w:fill="auto"/>
          </w:tcPr>
          <w:p w:rsidR="00244FA0" w:rsidRPr="00244FA0" w:rsidRDefault="00244FA0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  <w:b/>
              </w:rPr>
            </w:pPr>
          </w:p>
        </w:tc>
        <w:tc>
          <w:tcPr>
            <w:tcW w:w="1687" w:type="dxa"/>
            <w:shd w:val="clear" w:color="auto" w:fill="auto"/>
          </w:tcPr>
          <w:p w:rsidR="00244FA0" w:rsidRPr="00244FA0" w:rsidRDefault="00244FA0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  <w:tc>
          <w:tcPr>
            <w:tcW w:w="4692" w:type="dxa"/>
            <w:shd w:val="clear" w:color="auto" w:fill="auto"/>
          </w:tcPr>
          <w:p w:rsidR="00244FA0" w:rsidRPr="00244FA0" w:rsidRDefault="00244FA0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244FA0" w:rsidRPr="00244FA0" w:rsidRDefault="00244FA0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244FA0">
              <w:rPr>
                <w:rFonts w:ascii="Palatino Linotype" w:hAnsi="Palatino Linotype"/>
                <w:b/>
              </w:rPr>
              <w:t>1,108,100</w:t>
            </w:r>
          </w:p>
        </w:tc>
      </w:tr>
      <w:tr w:rsidR="00244FA0" w:rsidRPr="00244FA0" w:rsidTr="003C1103">
        <w:trPr>
          <w:trHeight w:val="364"/>
        </w:trPr>
        <w:tc>
          <w:tcPr>
            <w:tcW w:w="2228" w:type="dxa"/>
            <w:shd w:val="clear" w:color="auto" w:fill="auto"/>
          </w:tcPr>
          <w:p w:rsidR="00244FA0" w:rsidRPr="00244FA0" w:rsidRDefault="00244FA0" w:rsidP="00924F4C">
            <w:pPr>
              <w:spacing w:after="0" w:line="240" w:lineRule="auto"/>
              <w:rPr>
                <w:rFonts w:ascii="Palatino Linotype" w:hAnsi="Palatino Linotype"/>
              </w:rPr>
            </w:pPr>
            <w:r w:rsidRPr="00244FA0">
              <w:rPr>
                <w:rFonts w:ascii="Palatino Linotype" w:hAnsi="Palatino Linotype"/>
              </w:rPr>
              <w:t xml:space="preserve">Project implementation status </w:t>
            </w:r>
          </w:p>
        </w:tc>
        <w:tc>
          <w:tcPr>
            <w:tcW w:w="2835" w:type="dxa"/>
            <w:shd w:val="clear" w:color="auto" w:fill="auto"/>
          </w:tcPr>
          <w:p w:rsidR="00244FA0" w:rsidRPr="00244FA0" w:rsidRDefault="00244FA0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Field monitoring and evaluation </w:t>
            </w:r>
          </w:p>
        </w:tc>
        <w:tc>
          <w:tcPr>
            <w:tcW w:w="1687" w:type="dxa"/>
            <w:shd w:val="clear" w:color="auto" w:fill="auto"/>
          </w:tcPr>
          <w:p w:rsidR="00244FA0" w:rsidRPr="00244FA0" w:rsidRDefault="00244FA0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June 1</w:t>
            </w:r>
            <w:r w:rsidRPr="00244FA0">
              <w:rPr>
                <w:rFonts w:ascii="Palatino Linotype" w:hAnsi="Palatino Linotype"/>
                <w:vertAlign w:val="superscript"/>
              </w:rPr>
              <w:t>st</w:t>
            </w:r>
            <w:r>
              <w:rPr>
                <w:rFonts w:ascii="Palatino Linotype" w:hAnsi="Palatino Linotype"/>
              </w:rPr>
              <w:t xml:space="preserve"> – 10</w:t>
            </w:r>
            <w:r w:rsidRPr="00244FA0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2017</w:t>
            </w:r>
          </w:p>
        </w:tc>
        <w:tc>
          <w:tcPr>
            <w:tcW w:w="4692" w:type="dxa"/>
            <w:shd w:val="clear" w:color="auto" w:fill="auto"/>
          </w:tcPr>
          <w:p w:rsidR="00244FA0" w:rsidRPr="00244FA0" w:rsidRDefault="00244FA0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Daily subsistence allowance </w:t>
            </w:r>
          </w:p>
        </w:tc>
        <w:tc>
          <w:tcPr>
            <w:tcW w:w="2693" w:type="dxa"/>
            <w:shd w:val="clear" w:color="auto" w:fill="auto"/>
          </w:tcPr>
          <w:p w:rsidR="00244FA0" w:rsidRPr="00244FA0" w:rsidRDefault="00244FA0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672,000</w:t>
            </w:r>
          </w:p>
        </w:tc>
      </w:tr>
      <w:tr w:rsidR="00244FA0" w:rsidRPr="00244FA0" w:rsidTr="003C1103">
        <w:trPr>
          <w:trHeight w:val="364"/>
        </w:trPr>
        <w:tc>
          <w:tcPr>
            <w:tcW w:w="2228" w:type="dxa"/>
            <w:shd w:val="clear" w:color="auto" w:fill="auto"/>
          </w:tcPr>
          <w:p w:rsidR="00244FA0" w:rsidRPr="00244FA0" w:rsidRDefault="00244FA0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shd w:val="clear" w:color="auto" w:fill="auto"/>
          </w:tcPr>
          <w:p w:rsidR="00244FA0" w:rsidRDefault="00244FA0" w:rsidP="00924F4C">
            <w:pPr>
              <w:numPr>
                <w:ilvl w:val="0"/>
                <w:numId w:val="3"/>
              </w:numPr>
              <w:spacing w:after="0" w:line="240" w:lineRule="auto"/>
              <w:ind w:left="306"/>
              <w:rPr>
                <w:rFonts w:ascii="Palatino Linotype" w:hAnsi="Palatino Linotype"/>
              </w:rPr>
            </w:pPr>
          </w:p>
        </w:tc>
        <w:tc>
          <w:tcPr>
            <w:tcW w:w="1687" w:type="dxa"/>
            <w:shd w:val="clear" w:color="auto" w:fill="auto"/>
          </w:tcPr>
          <w:p w:rsidR="00244FA0" w:rsidRDefault="00244FA0" w:rsidP="00924F4C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4692" w:type="dxa"/>
            <w:shd w:val="clear" w:color="auto" w:fill="auto"/>
          </w:tcPr>
          <w:p w:rsidR="00244FA0" w:rsidRDefault="00244FA0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Refined fuel and lubricants </w:t>
            </w:r>
          </w:p>
        </w:tc>
        <w:tc>
          <w:tcPr>
            <w:tcW w:w="2693" w:type="dxa"/>
            <w:shd w:val="clear" w:color="auto" w:fill="auto"/>
          </w:tcPr>
          <w:p w:rsidR="00244FA0" w:rsidRDefault="00244FA0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100,000</w:t>
            </w:r>
          </w:p>
        </w:tc>
      </w:tr>
      <w:tr w:rsidR="00244FA0" w:rsidRPr="00244FA0" w:rsidTr="002A01DF">
        <w:trPr>
          <w:trHeight w:val="364"/>
        </w:trPr>
        <w:tc>
          <w:tcPr>
            <w:tcW w:w="11442" w:type="dxa"/>
            <w:gridSpan w:val="4"/>
            <w:shd w:val="clear" w:color="auto" w:fill="auto"/>
          </w:tcPr>
          <w:p w:rsidR="00244FA0" w:rsidRPr="00244FA0" w:rsidRDefault="00244FA0" w:rsidP="00924F4C">
            <w:pPr>
              <w:numPr>
                <w:ilvl w:val="0"/>
                <w:numId w:val="2"/>
              </w:numPr>
              <w:spacing w:after="0" w:line="240" w:lineRule="auto"/>
              <w:ind w:left="202" w:hanging="196"/>
              <w:rPr>
                <w:rFonts w:ascii="Palatino Linotype" w:hAnsi="Palatino Linotype"/>
                <w:b/>
              </w:rPr>
            </w:pPr>
            <w:r w:rsidRPr="00244FA0">
              <w:rPr>
                <w:rFonts w:ascii="Palatino Linotype" w:hAnsi="Palatino Linotype"/>
                <w:b/>
              </w:rPr>
              <w:t xml:space="preserve">SUB-TOTAL </w:t>
            </w:r>
          </w:p>
        </w:tc>
        <w:tc>
          <w:tcPr>
            <w:tcW w:w="2693" w:type="dxa"/>
            <w:shd w:val="clear" w:color="auto" w:fill="auto"/>
          </w:tcPr>
          <w:p w:rsidR="00244FA0" w:rsidRPr="00244FA0" w:rsidRDefault="00244FA0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244FA0">
              <w:rPr>
                <w:rFonts w:ascii="Palatino Linotype" w:hAnsi="Palatino Linotype"/>
                <w:b/>
              </w:rPr>
              <w:t>772,000</w:t>
            </w:r>
          </w:p>
        </w:tc>
      </w:tr>
      <w:tr w:rsidR="00924F4C" w:rsidRPr="00B75436" w:rsidTr="003C1103">
        <w:tc>
          <w:tcPr>
            <w:tcW w:w="2228" w:type="dxa"/>
            <w:shd w:val="clear" w:color="auto" w:fill="auto"/>
          </w:tcPr>
          <w:p w:rsidR="00924F4C" w:rsidRPr="00B75436" w:rsidRDefault="004C2889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Mid-year</w:t>
            </w:r>
            <w:r w:rsidR="00244FA0">
              <w:rPr>
                <w:rFonts w:ascii="Palatino Linotype" w:hAnsi="Palatino Linotype"/>
              </w:rPr>
              <w:t xml:space="preserve"> performance contract evaluation </w:t>
            </w:r>
          </w:p>
        </w:tc>
        <w:tc>
          <w:tcPr>
            <w:tcW w:w="2835" w:type="dxa"/>
            <w:shd w:val="clear" w:color="auto" w:fill="auto"/>
          </w:tcPr>
          <w:p w:rsidR="00924F4C" w:rsidRPr="00244FA0" w:rsidRDefault="004C2889" w:rsidP="00244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Evaluation and reports for performance contract </w:t>
            </w:r>
          </w:p>
        </w:tc>
        <w:tc>
          <w:tcPr>
            <w:tcW w:w="1687" w:type="dxa"/>
            <w:shd w:val="clear" w:color="auto" w:fill="auto"/>
          </w:tcPr>
          <w:p w:rsidR="00924F4C" w:rsidRPr="00B75436" w:rsidRDefault="004C2889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5</w:t>
            </w:r>
            <w:r w:rsidRPr="004C2889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– 10</w:t>
            </w:r>
            <w:r w:rsidRPr="004C2889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January </w:t>
            </w:r>
          </w:p>
        </w:tc>
        <w:tc>
          <w:tcPr>
            <w:tcW w:w="4692" w:type="dxa"/>
            <w:shd w:val="clear" w:color="auto" w:fill="auto"/>
          </w:tcPr>
          <w:p w:rsidR="00924F4C" w:rsidRPr="00B75436" w:rsidRDefault="004C2889" w:rsidP="00924F4C">
            <w:pPr>
              <w:numPr>
                <w:ilvl w:val="0"/>
                <w:numId w:val="4"/>
              </w:numPr>
              <w:spacing w:after="0" w:line="240" w:lineRule="auto"/>
              <w:ind w:left="238" w:hanging="27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Stationeries 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4C2889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20,000</w:t>
            </w:r>
          </w:p>
        </w:tc>
      </w:tr>
      <w:tr w:rsidR="004C2889" w:rsidRPr="00B75436" w:rsidTr="003C1103">
        <w:tc>
          <w:tcPr>
            <w:tcW w:w="2228" w:type="dxa"/>
            <w:shd w:val="clear" w:color="auto" w:fill="auto"/>
          </w:tcPr>
          <w:p w:rsidR="004C2889" w:rsidRDefault="004C2889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RRI to fast-track performance contract </w:t>
            </w:r>
          </w:p>
        </w:tc>
        <w:tc>
          <w:tcPr>
            <w:tcW w:w="2835" w:type="dxa"/>
            <w:shd w:val="clear" w:color="auto" w:fill="auto"/>
          </w:tcPr>
          <w:p w:rsidR="004C2889" w:rsidRDefault="004C2889" w:rsidP="00244F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7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Evaluation and reports for performance contract</w:t>
            </w:r>
          </w:p>
        </w:tc>
        <w:tc>
          <w:tcPr>
            <w:tcW w:w="1687" w:type="dxa"/>
            <w:shd w:val="clear" w:color="auto" w:fill="auto"/>
          </w:tcPr>
          <w:p w:rsidR="004C2889" w:rsidRDefault="004C2889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15</w:t>
            </w:r>
            <w:r w:rsidRPr="004C2889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– 25</w:t>
            </w:r>
            <w:r w:rsidRPr="004C2889">
              <w:rPr>
                <w:rFonts w:ascii="Palatino Linotype" w:hAnsi="Palatino Linotype"/>
                <w:vertAlign w:val="superscript"/>
              </w:rPr>
              <w:t>th</w:t>
            </w:r>
            <w:r>
              <w:rPr>
                <w:rFonts w:ascii="Palatino Linotype" w:hAnsi="Palatino Linotype"/>
              </w:rPr>
              <w:t xml:space="preserve"> June 2017</w:t>
            </w:r>
          </w:p>
        </w:tc>
        <w:tc>
          <w:tcPr>
            <w:tcW w:w="4692" w:type="dxa"/>
            <w:shd w:val="clear" w:color="auto" w:fill="auto"/>
          </w:tcPr>
          <w:p w:rsidR="004C2889" w:rsidRDefault="004C2889" w:rsidP="00924F4C">
            <w:pPr>
              <w:numPr>
                <w:ilvl w:val="0"/>
                <w:numId w:val="4"/>
              </w:numPr>
              <w:spacing w:after="0" w:line="240" w:lineRule="auto"/>
              <w:ind w:left="238" w:hanging="270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Stationeries </w:t>
            </w:r>
          </w:p>
        </w:tc>
        <w:tc>
          <w:tcPr>
            <w:tcW w:w="2693" w:type="dxa"/>
            <w:shd w:val="clear" w:color="auto" w:fill="auto"/>
          </w:tcPr>
          <w:p w:rsidR="004C2889" w:rsidRDefault="004C2889" w:rsidP="00924F4C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100,000</w:t>
            </w:r>
          </w:p>
        </w:tc>
      </w:tr>
      <w:tr w:rsidR="004C2889" w:rsidRPr="004C2889" w:rsidTr="00EA7B71">
        <w:tc>
          <w:tcPr>
            <w:tcW w:w="11442" w:type="dxa"/>
            <w:gridSpan w:val="4"/>
            <w:shd w:val="clear" w:color="auto" w:fill="auto"/>
          </w:tcPr>
          <w:p w:rsidR="004C2889" w:rsidRPr="004C2889" w:rsidRDefault="004C2889" w:rsidP="004C2889">
            <w:pPr>
              <w:spacing w:after="0" w:line="240" w:lineRule="auto"/>
              <w:ind w:left="238"/>
              <w:rPr>
                <w:rFonts w:ascii="Palatino Linotype" w:hAnsi="Palatino Linotype"/>
                <w:b/>
              </w:rPr>
            </w:pPr>
            <w:r w:rsidRPr="004C2889">
              <w:rPr>
                <w:rFonts w:ascii="Palatino Linotype" w:hAnsi="Palatino Linotype"/>
                <w:b/>
              </w:rPr>
              <w:t>SUB-TOTAL</w:t>
            </w:r>
          </w:p>
        </w:tc>
        <w:tc>
          <w:tcPr>
            <w:tcW w:w="2693" w:type="dxa"/>
            <w:shd w:val="clear" w:color="auto" w:fill="auto"/>
          </w:tcPr>
          <w:p w:rsidR="004C2889" w:rsidRPr="004C2889" w:rsidRDefault="004C2889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4C2889">
              <w:rPr>
                <w:rFonts w:ascii="Palatino Linotype" w:hAnsi="Palatino Linotype"/>
                <w:b/>
              </w:rPr>
              <w:t>120,000</w:t>
            </w:r>
          </w:p>
        </w:tc>
      </w:tr>
      <w:tr w:rsidR="00924F4C" w:rsidRPr="00B75436" w:rsidTr="003C1103">
        <w:trPr>
          <w:trHeight w:val="377"/>
        </w:trPr>
        <w:tc>
          <w:tcPr>
            <w:tcW w:w="11442" w:type="dxa"/>
            <w:gridSpan w:val="4"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B75436">
              <w:rPr>
                <w:rFonts w:ascii="Palatino Linotype" w:hAnsi="Palatino Linotype"/>
                <w:b/>
                <w:color w:val="0070C0"/>
              </w:rPr>
              <w:t>GRAND TOTAL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4C2889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15,384,900</w:t>
            </w:r>
          </w:p>
        </w:tc>
      </w:tr>
      <w:tr w:rsidR="00924F4C" w:rsidRPr="00B75436" w:rsidTr="003C1103">
        <w:trPr>
          <w:trHeight w:val="377"/>
        </w:trPr>
        <w:tc>
          <w:tcPr>
            <w:tcW w:w="11442" w:type="dxa"/>
            <w:gridSpan w:val="4"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B75436">
              <w:rPr>
                <w:rFonts w:ascii="Palatino Linotype" w:hAnsi="Palatino Linotype"/>
                <w:b/>
                <w:color w:val="7030A0"/>
              </w:rPr>
              <w:t>CGW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4A7314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12</w:t>
            </w:r>
            <w:r w:rsidR="004C2889">
              <w:rPr>
                <w:rFonts w:ascii="Palatino Linotype" w:hAnsi="Palatino Linotype"/>
                <w:b/>
              </w:rPr>
              <w:t>,384,900</w:t>
            </w:r>
          </w:p>
        </w:tc>
      </w:tr>
      <w:tr w:rsidR="00924F4C" w:rsidRPr="00B75436" w:rsidTr="003C1103">
        <w:trPr>
          <w:trHeight w:val="377"/>
        </w:trPr>
        <w:tc>
          <w:tcPr>
            <w:tcW w:w="11442" w:type="dxa"/>
            <w:gridSpan w:val="4"/>
            <w:shd w:val="clear" w:color="auto" w:fill="auto"/>
          </w:tcPr>
          <w:p w:rsidR="00924F4C" w:rsidRPr="00B75436" w:rsidRDefault="00924F4C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B75436">
              <w:rPr>
                <w:rFonts w:ascii="Palatino Linotype" w:hAnsi="Palatino Linotype"/>
                <w:b/>
                <w:color w:val="7030A0"/>
              </w:rPr>
              <w:t>PARTNERS</w:t>
            </w:r>
          </w:p>
        </w:tc>
        <w:tc>
          <w:tcPr>
            <w:tcW w:w="2693" w:type="dxa"/>
            <w:shd w:val="clear" w:color="auto" w:fill="auto"/>
          </w:tcPr>
          <w:p w:rsidR="00924F4C" w:rsidRPr="00B75436" w:rsidRDefault="004A7314" w:rsidP="00924F4C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3</w:t>
            </w:r>
            <w:r w:rsidR="004C2889">
              <w:rPr>
                <w:rFonts w:ascii="Palatino Linotype" w:hAnsi="Palatino Linotype"/>
                <w:b/>
              </w:rPr>
              <w:t>,000,000</w:t>
            </w:r>
          </w:p>
        </w:tc>
      </w:tr>
    </w:tbl>
    <w:p w:rsidR="001077B7" w:rsidRDefault="001077B7" w:rsidP="001A1A53">
      <w:pPr>
        <w:ind w:right="630"/>
        <w:rPr>
          <w:rFonts w:ascii="Palatino Linotype" w:hAnsi="Palatino Linotype"/>
        </w:rPr>
      </w:pPr>
    </w:p>
    <w:p w:rsidR="00A51A91" w:rsidRDefault="00A51A91" w:rsidP="001A1A53">
      <w:pPr>
        <w:ind w:right="630"/>
        <w:rPr>
          <w:rFonts w:ascii="Palatino Linotype" w:hAnsi="Palatino Linotype"/>
        </w:rPr>
      </w:pPr>
    </w:p>
    <w:p w:rsidR="00A51A91" w:rsidRDefault="00A51A91" w:rsidP="001A1A53">
      <w:pPr>
        <w:ind w:right="630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Prepared By:</w:t>
      </w:r>
    </w:p>
    <w:p w:rsidR="00A51A91" w:rsidRDefault="00A51A91" w:rsidP="00A51A91">
      <w:pPr>
        <w:spacing w:after="0" w:line="240" w:lineRule="auto"/>
        <w:ind w:left="720" w:right="630"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Mohamed Yunis Sheikh</w:t>
      </w:r>
    </w:p>
    <w:p w:rsidR="00A51A91" w:rsidRPr="00B75436" w:rsidRDefault="00A51A91" w:rsidP="00A51A91">
      <w:pPr>
        <w:spacing w:after="0" w:line="240" w:lineRule="auto"/>
        <w:ind w:left="720" w:right="630" w:firstLine="720"/>
        <w:rPr>
          <w:rFonts w:ascii="Palatino Linotype" w:hAnsi="Palatino Linotype"/>
        </w:rPr>
      </w:pPr>
      <w:r>
        <w:rPr>
          <w:rFonts w:ascii="Palatino Linotype" w:hAnsi="Palatino Linotype"/>
        </w:rPr>
        <w:t>Senior Economist II</w:t>
      </w:r>
    </w:p>
    <w:sectPr w:rsidR="00A51A91" w:rsidRPr="00B75436" w:rsidSect="00C3481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15B2D"/>
    <w:multiLevelType w:val="hybridMultilevel"/>
    <w:tmpl w:val="467A48F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84720"/>
    <w:multiLevelType w:val="hybridMultilevel"/>
    <w:tmpl w:val="32B6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A041C"/>
    <w:multiLevelType w:val="hybridMultilevel"/>
    <w:tmpl w:val="3422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012FD"/>
    <w:multiLevelType w:val="hybridMultilevel"/>
    <w:tmpl w:val="2A901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3F"/>
    <w:rsid w:val="00002380"/>
    <w:rsid w:val="000D78C2"/>
    <w:rsid w:val="001077B7"/>
    <w:rsid w:val="00120DBF"/>
    <w:rsid w:val="00125ABB"/>
    <w:rsid w:val="001A1A53"/>
    <w:rsid w:val="001E1DD6"/>
    <w:rsid w:val="00222DB6"/>
    <w:rsid w:val="00244FA0"/>
    <w:rsid w:val="00293DAE"/>
    <w:rsid w:val="002C55FA"/>
    <w:rsid w:val="002D7A0C"/>
    <w:rsid w:val="002E6811"/>
    <w:rsid w:val="003C1103"/>
    <w:rsid w:val="003C1A27"/>
    <w:rsid w:val="003E5B3F"/>
    <w:rsid w:val="004235D8"/>
    <w:rsid w:val="00445FF5"/>
    <w:rsid w:val="00452BCC"/>
    <w:rsid w:val="00456D09"/>
    <w:rsid w:val="004A7314"/>
    <w:rsid w:val="004C2889"/>
    <w:rsid w:val="004E2B69"/>
    <w:rsid w:val="00600DA7"/>
    <w:rsid w:val="00637E7E"/>
    <w:rsid w:val="006D600A"/>
    <w:rsid w:val="006E2127"/>
    <w:rsid w:val="00747DD3"/>
    <w:rsid w:val="00770B5E"/>
    <w:rsid w:val="0080631C"/>
    <w:rsid w:val="00823342"/>
    <w:rsid w:val="0083245A"/>
    <w:rsid w:val="00860ACF"/>
    <w:rsid w:val="008612B5"/>
    <w:rsid w:val="00862EA0"/>
    <w:rsid w:val="008F416C"/>
    <w:rsid w:val="00924F4C"/>
    <w:rsid w:val="009835B2"/>
    <w:rsid w:val="009931AE"/>
    <w:rsid w:val="009B5F3E"/>
    <w:rsid w:val="00A0425C"/>
    <w:rsid w:val="00A050CE"/>
    <w:rsid w:val="00A229F4"/>
    <w:rsid w:val="00A51A91"/>
    <w:rsid w:val="00AA7499"/>
    <w:rsid w:val="00B239B4"/>
    <w:rsid w:val="00B32F67"/>
    <w:rsid w:val="00B75436"/>
    <w:rsid w:val="00B915B1"/>
    <w:rsid w:val="00BC014D"/>
    <w:rsid w:val="00BE3B36"/>
    <w:rsid w:val="00C34815"/>
    <w:rsid w:val="00C54860"/>
    <w:rsid w:val="00C7774D"/>
    <w:rsid w:val="00CC7D63"/>
    <w:rsid w:val="00E3725C"/>
    <w:rsid w:val="00E749B3"/>
    <w:rsid w:val="00EC2B95"/>
    <w:rsid w:val="00F11181"/>
    <w:rsid w:val="00F237ED"/>
    <w:rsid w:val="00FB5E9D"/>
    <w:rsid w:val="00FD6638"/>
    <w:rsid w:val="00FE13D0"/>
    <w:rsid w:val="00FE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432052-2F65-4218-B697-D4F83FB1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815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8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481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34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Donald Iruna</cp:lastModifiedBy>
  <cp:revision>2</cp:revision>
  <dcterms:created xsi:type="dcterms:W3CDTF">2017-09-23T04:45:00Z</dcterms:created>
  <dcterms:modified xsi:type="dcterms:W3CDTF">2017-09-23T04:45:00Z</dcterms:modified>
</cp:coreProperties>
</file>